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40189040">
            <w:pPr>
              <w:jc w:val="center"/>
              <w:rPr>
                <w:rFonts w:hint="default" w:ascii="Times New Roman" w:hAnsi="Times New Roman" w:cs="Times New Roman"/>
                <w:sz w:val="24"/>
                <w:highlight w:val="none"/>
                <w:lang w:val="en-US"/>
              </w:rPr>
            </w:pPr>
            <w:r>
              <w:rPr>
                <w:rFonts w:hint="eastAsia" w:ascii="Times New Roman" w:hAnsi="Times New Roman" w:cs="Times New Roman"/>
                <w:sz w:val="24"/>
                <w:highlight w:val="none"/>
              </w:rPr>
              <w:t>花果山非遗文化活动中心项目前期拆除工程</w:t>
            </w:r>
            <w:r>
              <w:rPr>
                <w:rFonts w:hint="eastAsia" w:ascii="Times New Roman" w:hAnsi="Times New Roman" w:cs="Times New Roman"/>
                <w:sz w:val="24"/>
                <w:highlight w:val="none"/>
                <w:lang w:val="en-US" w:eastAsia="zh-CN"/>
              </w:rPr>
              <w:t>监理服务项目</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6D7612A1">
            <w:pPr>
              <w:spacing w:line="360" w:lineRule="auto"/>
              <w:ind w:firstLine="480" w:firstLineChars="200"/>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项目概况</w:t>
            </w:r>
            <w:r>
              <w:rPr>
                <w:rFonts w:hint="eastAsia" w:ascii="Times New Roman" w:hAnsi="Times New Roman" w:cs="Times New Roman"/>
                <w:sz w:val="24"/>
                <w:highlight w:val="none"/>
              </w:rPr>
              <w:t>：</w:t>
            </w:r>
            <w:r>
              <w:rPr>
                <w:rFonts w:hint="eastAsia" w:ascii="Times New Roman" w:hAnsi="Times New Roman" w:cs="Times New Roman"/>
                <w:sz w:val="24"/>
                <w:highlight w:val="none"/>
                <w:lang w:val="en-US" w:eastAsia="zh-CN"/>
              </w:rPr>
              <w:t>项目位于连云港市花果山景区南天门周边（西游境界游览区）。</w:t>
            </w:r>
            <w:r>
              <w:rPr>
                <w:rFonts w:ascii="Times New Roman" w:hAnsi="Times New Roman" w:cs="Times New Roman"/>
                <w:sz w:val="24"/>
                <w:highlight w:val="none"/>
              </w:rPr>
              <w:t>现需对红线范围内28套房屋共计3990平方米进行清表、拆除、清运及土地平整</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具体详见红线图</w:t>
            </w:r>
            <w:r>
              <w:rPr>
                <w:rFonts w:hint="eastAsia" w:ascii="Times New Roman" w:hAnsi="Times New Roman" w:cs="Times New Roman"/>
                <w:sz w:val="24"/>
                <w:highlight w:val="none"/>
                <w:lang w:eastAsia="zh-CN"/>
              </w:rPr>
              <w:t>）。</w:t>
            </w:r>
          </w:p>
          <w:p w14:paraId="79DACF38">
            <w:pPr>
              <w:spacing w:line="360" w:lineRule="auto"/>
              <w:ind w:firstLine="480" w:firstLineChars="200"/>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val="en-US" w:eastAsia="zh-CN"/>
              </w:rPr>
              <w:t>服务内容：</w:t>
            </w:r>
            <w:r>
              <w:rPr>
                <w:rFonts w:hint="eastAsia" w:ascii="Times New Roman" w:hAnsi="Times New Roman" w:cs="Times New Roman"/>
                <w:sz w:val="24"/>
                <w:highlight w:val="none"/>
              </w:rPr>
              <w:t>本项目所有施工阶段 “三控”、“三管”、“组织协调”及应履行的相关安全责任和缺陷责任期的全过程所有监理</w:t>
            </w:r>
            <w:r>
              <w:rPr>
                <w:rFonts w:hint="eastAsia" w:ascii="Times New Roman" w:hAnsi="Times New Roman" w:cs="Times New Roman"/>
                <w:sz w:val="24"/>
                <w:highlight w:val="none"/>
                <w:lang w:eastAsia="zh-CN"/>
              </w:rPr>
              <w:t>。</w:t>
            </w:r>
          </w:p>
          <w:p w14:paraId="20BF9BE0">
            <w:pPr>
              <w:spacing w:line="360" w:lineRule="auto"/>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val="en-US" w:eastAsia="zh-CN"/>
              </w:rPr>
              <w:t>服务期限：</w:t>
            </w:r>
            <w:r>
              <w:rPr>
                <w:rFonts w:hint="eastAsia" w:ascii="Times New Roman" w:hAnsi="Times New Roman" w:cs="Times New Roman"/>
                <w:sz w:val="24"/>
                <w:highlight w:val="none"/>
              </w:rPr>
              <w:t>监理服务期与实际项目建设工期及质保期同步，以及缺陷责任期阶段监理服务期24个月，具体开工时间以建设单位书面通知进场日期起算，服从项目建设进度要求，从监理合同签订之日起至竣工验收合格后监理资料移交并配合审计结束为止</w:t>
            </w:r>
            <w:r>
              <w:rPr>
                <w:rFonts w:hint="eastAsia" w:ascii="Times New Roman" w:hAnsi="Times New Roman" w:cs="Times New Roman"/>
                <w:sz w:val="24"/>
                <w:highlight w:val="none"/>
                <w:lang w:eastAsia="zh-CN"/>
              </w:rPr>
              <w:t>。</w:t>
            </w:r>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监理服务</w:t>
            </w:r>
            <w:bookmarkStart w:id="2" w:name="_GoBack"/>
            <w:bookmarkEnd w:id="2"/>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p w14:paraId="20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99BD3EF6-BB53-4DB5-8843-C3BF39E8CCF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EF447DB-BFC3-4319-93F4-EEFAF4645F33}"/>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9789E1EE-4DBE-4627-8DBC-3E22A8F483F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ADD"/>
    <w:rsid w:val="20440937"/>
    <w:rsid w:val="2D145F4A"/>
    <w:rsid w:val="44716C18"/>
    <w:rsid w:val="4F470ADD"/>
    <w:rsid w:val="658D2A2E"/>
    <w:rsid w:val="68055992"/>
    <w:rsid w:val="6FA6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2400</Words>
  <Characters>2494</Characters>
  <Lines>0</Lines>
  <Paragraphs>0</Paragraphs>
  <TotalTime>1</TotalTime>
  <ScaleCrop>false</ScaleCrop>
  <LinksUpToDate>false</LinksUpToDate>
  <CharactersWithSpaces>2846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月月大王</dc:creator>
  <cp:lastModifiedBy>月月大王</cp:lastModifiedBy>
  <dcterms:modified xsi:type="dcterms:W3CDTF">2026-03-26T03:28:45Z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6064D35D4C6C4B94B986BF41ECAA48B0_13</vt:lpwstr>
  </property>
  <property fmtid="{D5CDD505-2E9C-101B-9397-08002B2CF9AE}" pid="4" name="KSOTemplateDocerSaveRecord">
    <vt:lpwstr>eyJoZGlkIjoiMjUwZmEwMGIzMjQwYjliODBmYzM3MTNlMmU4OTIxMzgiLCJ1c2VySWQiOiIyNTE2MTczMjcifQ==</vt:lpwstr>
  </property>
</Properties>
</file>