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1BBA2">
      <w:pPr>
        <w:pStyle w:val="3"/>
        <w:spacing w:before="0" w:beforeAutospacing="0" w:after="0" w:afterAutospacing="0" w:line="315" w:lineRule="atLeast"/>
        <w:jc w:val="left"/>
        <w:rPr>
          <w:rFonts w:cs="Times New Roman"/>
          <w:color w:val="auto"/>
          <w:kern w:val="2"/>
          <w:sz w:val="28"/>
          <w:szCs w:val="28"/>
          <w:highlight w:val="none"/>
        </w:rPr>
      </w:pPr>
      <w:r>
        <w:rPr>
          <w:rFonts w:hint="eastAsia" w:cs="Times New Roman"/>
          <w:color w:val="auto"/>
          <w:kern w:val="2"/>
          <w:sz w:val="28"/>
          <w:szCs w:val="28"/>
          <w:highlight w:val="none"/>
        </w:rPr>
        <w:t>投标报名表</w:t>
      </w:r>
    </w:p>
    <w:p w14:paraId="46894005">
      <w:pPr>
        <w:pStyle w:val="3"/>
        <w:spacing w:before="0" w:beforeAutospacing="0" w:after="0" w:afterAutospacing="0" w:line="315" w:lineRule="atLeast"/>
        <w:rPr>
          <w:rFonts w:cs="Times New Roman"/>
          <w:color w:val="auto"/>
          <w:kern w:val="2"/>
          <w:sz w:val="28"/>
          <w:szCs w:val="28"/>
          <w:highlight w:val="none"/>
        </w:rPr>
      </w:pPr>
      <w:r>
        <w:rPr>
          <w:rFonts w:hint="eastAsia" w:cs="Times New Roman"/>
          <w:color w:val="auto"/>
          <w:kern w:val="2"/>
          <w:sz w:val="28"/>
          <w:szCs w:val="28"/>
          <w:highlight w:val="none"/>
        </w:rPr>
        <w:t>附件1：</w:t>
      </w:r>
    </w:p>
    <w:tbl>
      <w:tblPr>
        <w:tblStyle w:val="4"/>
        <w:tblW w:w="8480" w:type="dxa"/>
        <w:tblInd w:w="19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5"/>
        <w:gridCol w:w="3524"/>
        <w:gridCol w:w="1185"/>
        <w:gridCol w:w="1696"/>
      </w:tblGrid>
      <w:tr w14:paraId="13D6BE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84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95F9EF">
            <w:pPr>
              <w:pStyle w:val="3"/>
              <w:spacing w:before="0" w:beforeAutospacing="0" w:after="0" w:afterAutospacing="0" w:line="18" w:lineRule="atLeas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投标报名表</w:t>
            </w:r>
          </w:p>
          <w:p w14:paraId="05710BB7">
            <w:pPr>
              <w:pStyle w:val="3"/>
              <w:spacing w:before="0" w:beforeAutospacing="0" w:after="0" w:afterAutospacing="0" w:line="315" w:lineRule="atLeast"/>
              <w:jc w:val="righ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日期</w:t>
            </w:r>
            <w:r>
              <w:rPr>
                <w:rFonts w:hint="eastAsia" w:cs="微软雅黑"/>
                <w:color w:val="auto"/>
                <w:sz w:val="24"/>
                <w:szCs w:val="24"/>
                <w:highlight w:val="none"/>
              </w:rPr>
              <w:t xml:space="preserve">:  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cs="微软雅黑"/>
                <w:color w:val="auto"/>
                <w:sz w:val="24"/>
                <w:szCs w:val="24"/>
                <w:highlight w:val="none"/>
              </w:rPr>
              <w:t xml:space="preserve"> 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微软雅黑"/>
                <w:color w:val="auto"/>
                <w:sz w:val="24"/>
                <w:szCs w:val="24"/>
                <w:highlight w:val="none"/>
              </w:rPr>
              <w:t xml:space="preserve"> 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 w14:paraId="71EFBA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2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BD3F2B">
            <w:pPr>
              <w:pStyle w:val="3"/>
              <w:spacing w:before="0" w:beforeAutospacing="0" w:after="0" w:afterAutospacing="0" w:line="315" w:lineRule="atLeast"/>
              <w:jc w:val="center"/>
              <w:rPr>
                <w:rFonts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F112D4">
            <w:pPr>
              <w:pStyle w:val="3"/>
              <w:spacing w:before="0" w:beforeAutospacing="0" w:after="0" w:afterAutospacing="0" w:line="315" w:lineRule="atLeast"/>
              <w:rPr>
                <w:rFonts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连云港润林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文化旅游开发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有限公司文旅餐厅服务外包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5D7FAB">
            <w:pPr>
              <w:pStyle w:val="3"/>
              <w:spacing w:before="0" w:beforeAutospacing="0" w:after="0" w:afterAutospacing="0" w:line="315" w:lineRule="atLeast"/>
              <w:jc w:val="center"/>
              <w:rPr>
                <w:rFonts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467A95">
            <w:pPr>
              <w:pStyle w:val="3"/>
              <w:spacing w:before="0" w:beforeAutospacing="0" w:after="0" w:afterAutospacing="0" w:line="315" w:lineRule="atLeast"/>
              <w:rPr>
                <w:rFonts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 </w:t>
            </w:r>
          </w:p>
        </w:tc>
      </w:tr>
      <w:tr w14:paraId="16C9C8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6B1A94">
            <w:pPr>
              <w:pStyle w:val="3"/>
              <w:spacing w:before="0" w:beforeAutospacing="0" w:after="0" w:afterAutospacing="0" w:line="315" w:lineRule="atLeast"/>
              <w:jc w:val="center"/>
              <w:rPr>
                <w:rFonts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投标单位名称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5162D1">
            <w:pPr>
              <w:pStyle w:val="3"/>
              <w:spacing w:before="0" w:beforeAutospacing="0" w:after="0" w:afterAutospacing="0" w:line="315" w:lineRule="atLeast"/>
              <w:jc w:val="both"/>
              <w:rPr>
                <w:rFonts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 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99EA3D">
            <w:pPr>
              <w:pStyle w:val="3"/>
              <w:spacing w:before="0" w:beforeAutospacing="0" w:after="0" w:afterAutospacing="0" w:line="315" w:lineRule="atLeast"/>
              <w:jc w:val="center"/>
              <w:rPr>
                <w:rFonts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资质等级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6E3F4A">
            <w:pPr>
              <w:pStyle w:val="3"/>
              <w:spacing w:before="0" w:beforeAutospacing="0" w:after="0" w:afterAutospacing="0" w:line="315" w:lineRule="atLeast"/>
              <w:jc w:val="center"/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6EBE5A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21D253">
            <w:pPr>
              <w:pStyle w:val="3"/>
              <w:spacing w:before="0" w:beforeAutospacing="0" w:after="0" w:afterAutospacing="0" w:line="315" w:lineRule="atLeast"/>
              <w:jc w:val="center"/>
              <w:rPr>
                <w:rFonts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投标单位地址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E1FA41">
            <w:pPr>
              <w:pStyle w:val="3"/>
              <w:spacing w:before="0" w:beforeAutospacing="0" w:after="0" w:afterAutospacing="0" w:line="315" w:lineRule="atLeast"/>
              <w:rPr>
                <w:rFonts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54E797">
            <w:pPr>
              <w:pStyle w:val="3"/>
              <w:spacing w:before="0" w:beforeAutospacing="0" w:after="0" w:afterAutospacing="0" w:line="315" w:lineRule="atLeast"/>
              <w:jc w:val="center"/>
              <w:rPr>
                <w:rFonts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邮  编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D7D2BC">
            <w:pPr>
              <w:pStyle w:val="3"/>
              <w:spacing w:before="0" w:beforeAutospacing="0" w:after="0" w:afterAutospacing="0" w:line="315" w:lineRule="atLeast"/>
              <w:rPr>
                <w:rFonts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 </w:t>
            </w:r>
          </w:p>
        </w:tc>
      </w:tr>
      <w:tr w14:paraId="6B35D8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A415AD">
            <w:pPr>
              <w:pStyle w:val="3"/>
              <w:spacing w:before="0" w:beforeAutospacing="0" w:after="0" w:afterAutospacing="0" w:line="315" w:lineRule="atLeast"/>
              <w:jc w:val="center"/>
              <w:rPr>
                <w:rFonts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投标单位联系人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D7330">
            <w:pPr>
              <w:pStyle w:val="3"/>
              <w:spacing w:before="0" w:beforeAutospacing="0" w:after="0" w:afterAutospacing="0" w:line="315" w:lineRule="atLeast"/>
              <w:rPr>
                <w:rFonts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21B87F">
            <w:pPr>
              <w:pStyle w:val="3"/>
              <w:spacing w:before="0" w:beforeAutospacing="0" w:after="0" w:afterAutospacing="0" w:line="315" w:lineRule="atLeast"/>
              <w:jc w:val="center"/>
              <w:rPr>
                <w:rFonts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电  话（手机）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739F9E">
            <w:pPr>
              <w:pStyle w:val="3"/>
              <w:spacing w:before="0" w:beforeAutospacing="0" w:after="0" w:afterAutospacing="0" w:line="315" w:lineRule="atLeast"/>
              <w:rPr>
                <w:rFonts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 </w:t>
            </w:r>
          </w:p>
        </w:tc>
      </w:tr>
      <w:tr w14:paraId="15FA2D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AB1855">
            <w:pPr>
              <w:pStyle w:val="3"/>
              <w:spacing w:before="0" w:beforeAutospacing="0" w:after="0" w:afterAutospacing="0" w:line="315" w:lineRule="atLeast"/>
              <w:jc w:val="center"/>
              <w:rPr>
                <w:rFonts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6704DB">
            <w:pPr>
              <w:pStyle w:val="3"/>
              <w:spacing w:before="0" w:beforeAutospacing="0" w:after="0" w:afterAutospacing="0" w:line="315" w:lineRule="atLeast"/>
              <w:rPr>
                <w:rFonts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16670A">
            <w:pPr>
              <w:pStyle w:val="3"/>
              <w:spacing w:before="0" w:beforeAutospacing="0" w:after="0" w:afterAutospacing="0" w:line="315" w:lineRule="atLeast"/>
              <w:jc w:val="center"/>
              <w:rPr>
                <w:rFonts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传  真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19DCC4">
            <w:pPr>
              <w:pStyle w:val="3"/>
              <w:spacing w:before="0" w:beforeAutospacing="0" w:after="0" w:afterAutospacing="0" w:line="315" w:lineRule="atLeast"/>
              <w:rPr>
                <w:rFonts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 </w:t>
            </w:r>
          </w:p>
        </w:tc>
      </w:tr>
      <w:tr w14:paraId="3DD82B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6DF0D9">
            <w:pPr>
              <w:pStyle w:val="3"/>
              <w:spacing w:before="0" w:beforeAutospacing="0" w:after="0" w:afterAutospacing="0" w:line="315" w:lineRule="atLeast"/>
              <w:jc w:val="center"/>
              <w:rPr>
                <w:rFonts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报名截止时间</w:t>
            </w:r>
          </w:p>
        </w:tc>
        <w:tc>
          <w:tcPr>
            <w:tcW w:w="64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C31A49">
            <w:pPr>
              <w:pStyle w:val="3"/>
              <w:spacing w:before="0" w:beforeAutospacing="0" w:after="0" w:afterAutospacing="0" w:line="315" w:lineRule="atLeast"/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 2025 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年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3 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日17：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</w:rPr>
              <w:t>0</w:t>
            </w:r>
          </w:p>
        </w:tc>
      </w:tr>
      <w:tr w14:paraId="46461A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84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0BDE44C">
            <w:pPr>
              <w:pStyle w:val="3"/>
              <w:spacing w:before="0" w:beforeAutospacing="0" w:after="0" w:afterAutospacing="0" w:line="315" w:lineRule="atLeast"/>
              <w:ind w:firstLine="240" w:firstLineChars="100"/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备注：</w:t>
            </w:r>
          </w:p>
          <w:p w14:paraId="68C6EC5D">
            <w:pPr>
              <w:pStyle w:val="3"/>
              <w:spacing w:before="0" w:beforeAutospacing="0" w:after="0" w:afterAutospacing="0" w:line="315" w:lineRule="atLeast"/>
              <w:ind w:firstLine="240" w:firstLineChars="100"/>
              <w:rPr>
                <w:rFonts w:hint="default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                            单位盖章：</w:t>
            </w:r>
          </w:p>
        </w:tc>
      </w:tr>
    </w:tbl>
    <w:p w14:paraId="615DC1ED">
      <w:r>
        <w:rPr>
          <w:rFonts w:hint="eastAsia" w:cs="Times New Roman"/>
          <w:color w:val="auto"/>
          <w:kern w:val="2"/>
          <w:sz w:val="24"/>
          <w:szCs w:val="24"/>
          <w:highlight w:val="none"/>
        </w:rPr>
        <w:t>说明:</w:t>
      </w:r>
      <w:r>
        <w:rPr>
          <w:rFonts w:hint="eastAsia" w:cs="Times New Roman"/>
          <w:color w:val="auto"/>
          <w:kern w:val="2"/>
          <w:sz w:val="24"/>
          <w:szCs w:val="24"/>
          <w:highlight w:val="none"/>
          <w:lang w:eastAsia="zh-CN"/>
        </w:rPr>
        <w:t>投标人</w:t>
      </w:r>
      <w:r>
        <w:rPr>
          <w:rFonts w:hint="eastAsia" w:cs="Times New Roman"/>
          <w:color w:val="auto"/>
          <w:kern w:val="2"/>
          <w:sz w:val="24"/>
          <w:szCs w:val="24"/>
          <w:highlight w:val="none"/>
        </w:rPr>
        <w:t xml:space="preserve">在 </w:t>
      </w:r>
      <w:r>
        <w:rPr>
          <w:rFonts w:hint="eastAsia" w:cs="Times New Roman"/>
          <w:color w:val="auto"/>
          <w:kern w:val="2"/>
          <w:sz w:val="24"/>
          <w:szCs w:val="24"/>
          <w:highlight w:val="none"/>
          <w:lang w:val="en-US" w:eastAsia="zh-CN"/>
        </w:rPr>
        <w:t>2025</w:t>
      </w:r>
      <w:r>
        <w:rPr>
          <w:rFonts w:hint="eastAsia" w:cs="Times New Roman"/>
          <w:color w:val="auto"/>
          <w:kern w:val="2"/>
          <w:sz w:val="24"/>
          <w:szCs w:val="24"/>
          <w:highlight w:val="none"/>
        </w:rPr>
        <w:t>年</w:t>
      </w:r>
      <w:r>
        <w:rPr>
          <w:rFonts w:hint="eastAsia" w:cs="Times New Roman"/>
          <w:color w:val="auto"/>
          <w:kern w:val="2"/>
          <w:sz w:val="24"/>
          <w:szCs w:val="24"/>
          <w:highlight w:val="none"/>
          <w:lang w:val="en-US" w:eastAsia="zh-CN"/>
        </w:rPr>
        <w:t>4</w:t>
      </w:r>
      <w:r>
        <w:rPr>
          <w:rFonts w:hint="eastAsia" w:cs="Times New Roman"/>
          <w:color w:val="auto"/>
          <w:kern w:val="2"/>
          <w:sz w:val="24"/>
          <w:szCs w:val="24"/>
          <w:highlight w:val="none"/>
        </w:rPr>
        <w:t>月</w:t>
      </w:r>
      <w:r>
        <w:rPr>
          <w:rFonts w:hint="eastAsia" w:cs="Times New Roman"/>
          <w:color w:val="auto"/>
          <w:kern w:val="2"/>
          <w:sz w:val="24"/>
          <w:szCs w:val="24"/>
          <w:highlight w:val="none"/>
          <w:lang w:val="en-US" w:eastAsia="zh-CN"/>
        </w:rPr>
        <w:t xml:space="preserve"> 3</w:t>
      </w:r>
      <w:r>
        <w:rPr>
          <w:rFonts w:hint="eastAsia" w:cs="Times New Roman"/>
          <w:color w:val="auto"/>
          <w:kern w:val="2"/>
          <w:sz w:val="24"/>
          <w:szCs w:val="24"/>
          <w:highlight w:val="none"/>
        </w:rPr>
        <w:t>日17：</w:t>
      </w:r>
      <w:r>
        <w:rPr>
          <w:rFonts w:hint="eastAsia" w:cs="Times New Roman"/>
          <w:color w:val="auto"/>
          <w:kern w:val="2"/>
          <w:sz w:val="24"/>
          <w:szCs w:val="24"/>
          <w:highlight w:val="none"/>
          <w:lang w:val="en-US" w:eastAsia="zh-CN"/>
        </w:rPr>
        <w:t>0</w:t>
      </w:r>
      <w:r>
        <w:rPr>
          <w:rFonts w:hint="eastAsia" w:cs="Times New Roman"/>
          <w:color w:val="auto"/>
          <w:kern w:val="2"/>
          <w:sz w:val="24"/>
          <w:szCs w:val="24"/>
          <w:highlight w:val="none"/>
        </w:rPr>
        <w:t>0前递交本“投标报名表”和要求</w:t>
      </w:r>
      <w:r>
        <w:rPr>
          <w:rFonts w:hint="eastAsia" w:cs="Times New Roman"/>
          <w:bCs/>
          <w:color w:val="auto"/>
          <w:kern w:val="2"/>
          <w:sz w:val="24"/>
          <w:szCs w:val="24"/>
          <w:highlight w:val="none"/>
        </w:rPr>
        <w:t>的相关资格材料到项目负责人处视为报名成功。如果</w:t>
      </w:r>
      <w:r>
        <w:rPr>
          <w:rFonts w:hint="eastAsia" w:cs="Times New Roman"/>
          <w:bCs/>
          <w:color w:val="auto"/>
          <w:kern w:val="2"/>
          <w:sz w:val="24"/>
          <w:szCs w:val="24"/>
          <w:highlight w:val="none"/>
          <w:lang w:eastAsia="zh-CN"/>
        </w:rPr>
        <w:t>投标人</w:t>
      </w:r>
      <w:r>
        <w:rPr>
          <w:rFonts w:hint="eastAsia" w:cs="Times New Roman"/>
          <w:bCs/>
          <w:color w:val="auto"/>
          <w:kern w:val="2"/>
          <w:sz w:val="24"/>
          <w:szCs w:val="24"/>
          <w:highlight w:val="none"/>
        </w:rPr>
        <w:t>未能按时递交本表，</w:t>
      </w:r>
      <w:r>
        <w:rPr>
          <w:rFonts w:hint="eastAsia" w:cs="Times New Roman"/>
          <w:bCs/>
          <w:color w:val="auto"/>
          <w:kern w:val="2"/>
          <w:sz w:val="24"/>
          <w:szCs w:val="24"/>
          <w:highlight w:val="none"/>
          <w:lang w:val="en-US" w:eastAsia="zh-CN"/>
        </w:rPr>
        <w:t>招标人</w:t>
      </w:r>
      <w:r>
        <w:rPr>
          <w:rFonts w:hint="eastAsia" w:cs="Times New Roman"/>
          <w:bCs/>
          <w:color w:val="auto"/>
          <w:kern w:val="2"/>
          <w:sz w:val="24"/>
          <w:szCs w:val="24"/>
          <w:highlight w:val="none"/>
        </w:rPr>
        <w:t>将保留拒绝其投标的权利，同时可能导致不能及时得到相关修改澄清等信息，后果自负。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C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Calibri" w:eastAsia="宋体" w:cs="Times New Roman"/>
      <w:color w:val="000000"/>
      <w:kern w:val="2"/>
      <w:sz w:val="2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lyg1</dc:creator>
  <cp:lastModifiedBy>御史第</cp:lastModifiedBy>
  <dcterms:modified xsi:type="dcterms:W3CDTF">2025-03-25T03:03:53Z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eyJoZGlkIjoiNzMzYzQxYTFlM2QxMjU3OTQ2MWY4Y2RmNzBjMjQzMzAiLCJ1c2VySWQiOiI3MjM5NzA4MTUifQ==</vt:lpwstr>
  </property>
  <property fmtid="{D5CDD505-2E9C-101B-9397-08002B2CF9AE}" pid="4" name="ICV">
    <vt:lpwstr>2039C3EA30E04264BE812C07C67B2521_12</vt:lpwstr>
  </property>
</Properties>
</file>